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0DC8" w14:textId="40BA053F" w:rsidR="00755270" w:rsidRPr="00C871F2" w:rsidRDefault="00A70E6B" w:rsidP="00965319">
      <w:pPr>
        <w:keepNext/>
        <w:ind w:left="-720" w:right="-630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2020 </w:t>
      </w:r>
      <w:bookmarkStart w:id="0" w:name="_GoBack"/>
      <w:bookmarkEnd w:id="0"/>
      <w:r w:rsidR="00755270" w:rsidRPr="00C871F2">
        <w:rPr>
          <w:b/>
          <w:sz w:val="32"/>
        </w:rPr>
        <w:t>Nashua West Rotary Club</w:t>
      </w:r>
    </w:p>
    <w:p w14:paraId="5C840DC9" w14:textId="77777777" w:rsidR="00755270" w:rsidRPr="00C871F2" w:rsidRDefault="00755270" w:rsidP="00965319">
      <w:pPr>
        <w:keepNext/>
        <w:ind w:left="-720" w:right="-630"/>
        <w:jc w:val="center"/>
        <w:outlineLvl w:val="2"/>
        <w:rPr>
          <w:b/>
          <w:bCs/>
          <w:sz w:val="32"/>
        </w:rPr>
      </w:pPr>
      <w:r w:rsidRPr="00C871F2">
        <w:rPr>
          <w:b/>
          <w:bCs/>
          <w:sz w:val="32"/>
        </w:rPr>
        <w:t>Scholarships</w:t>
      </w:r>
    </w:p>
    <w:p w14:paraId="5C840DCA" w14:textId="77777777" w:rsidR="00755270" w:rsidRPr="00C871F2" w:rsidRDefault="00755270" w:rsidP="00965319">
      <w:pPr>
        <w:keepNext/>
        <w:ind w:left="-720" w:right="-630"/>
        <w:outlineLvl w:val="0"/>
        <w:rPr>
          <w:b/>
          <w:sz w:val="24"/>
        </w:rPr>
      </w:pPr>
    </w:p>
    <w:p w14:paraId="7440713A" w14:textId="77777777" w:rsidR="005C7E3A" w:rsidRDefault="00755270" w:rsidP="00965319">
      <w:pPr>
        <w:pStyle w:val="NoSpacing"/>
        <w:ind w:left="-720" w:right="-630"/>
        <w:rPr>
          <w:sz w:val="24"/>
          <w:szCs w:val="24"/>
        </w:rPr>
      </w:pPr>
      <w:r w:rsidRPr="00965319">
        <w:rPr>
          <w:sz w:val="24"/>
          <w:szCs w:val="24"/>
        </w:rPr>
        <w:t xml:space="preserve">The Nashua West Rotary Club distributes scholarships in </w:t>
      </w:r>
      <w:r w:rsidR="00965319">
        <w:rPr>
          <w:sz w:val="24"/>
          <w:szCs w:val="24"/>
        </w:rPr>
        <w:t>four</w:t>
      </w:r>
      <w:r w:rsidRPr="00965319">
        <w:rPr>
          <w:sz w:val="24"/>
          <w:szCs w:val="24"/>
        </w:rPr>
        <w:t xml:space="preserve"> categories. These scholarships, distributed by the Nashua West Rotary Club, range in amounts from $500 - $2,500, and are given to deserving high school seniors from high schools in the greater Nashua area.  </w:t>
      </w:r>
    </w:p>
    <w:p w14:paraId="510E0EBA" w14:textId="77777777" w:rsidR="005C7E3A" w:rsidRDefault="005C7E3A" w:rsidP="00965319">
      <w:pPr>
        <w:pStyle w:val="NoSpacing"/>
        <w:ind w:left="-720" w:right="-630"/>
        <w:rPr>
          <w:sz w:val="24"/>
          <w:szCs w:val="24"/>
        </w:rPr>
      </w:pPr>
    </w:p>
    <w:p w14:paraId="5C840DCB" w14:textId="1390F05E" w:rsidR="00755270" w:rsidRDefault="00755270" w:rsidP="00965319">
      <w:pPr>
        <w:pStyle w:val="NoSpacing"/>
        <w:ind w:left="-720" w:right="-630"/>
        <w:rPr>
          <w:sz w:val="24"/>
          <w:szCs w:val="24"/>
        </w:rPr>
      </w:pPr>
      <w:r w:rsidRPr="00965319">
        <w:rPr>
          <w:sz w:val="24"/>
          <w:szCs w:val="24"/>
        </w:rPr>
        <w:t xml:space="preserve">Any applicants who receive a Rotary Scholarship from another Rotary Club in the area will become ineligible to receive a scholarship from Nashua West Rotary. Scholarship applications are delivered to most of the local high schools (North, South, BG, </w:t>
      </w:r>
      <w:proofErr w:type="spellStart"/>
      <w:r w:rsidRPr="00965319">
        <w:rPr>
          <w:sz w:val="24"/>
          <w:szCs w:val="24"/>
        </w:rPr>
        <w:t>Alvirne</w:t>
      </w:r>
      <w:proofErr w:type="spellEnd"/>
      <w:r w:rsidRPr="00965319">
        <w:rPr>
          <w:sz w:val="24"/>
          <w:szCs w:val="24"/>
        </w:rPr>
        <w:t xml:space="preserve">, </w:t>
      </w:r>
      <w:proofErr w:type="spellStart"/>
      <w:r w:rsidRPr="00965319">
        <w:rPr>
          <w:sz w:val="24"/>
          <w:szCs w:val="24"/>
        </w:rPr>
        <w:t>Souhegan</w:t>
      </w:r>
      <w:proofErr w:type="spellEnd"/>
      <w:r w:rsidRPr="00965319">
        <w:rPr>
          <w:sz w:val="24"/>
          <w:szCs w:val="24"/>
        </w:rPr>
        <w:t>, Hollis-Brookline) Guidance Departments in mid-</w:t>
      </w:r>
      <w:r w:rsidR="00F473E8">
        <w:rPr>
          <w:sz w:val="24"/>
          <w:szCs w:val="24"/>
        </w:rPr>
        <w:t>April</w:t>
      </w:r>
      <w:r w:rsidRPr="00965319">
        <w:rPr>
          <w:sz w:val="24"/>
          <w:szCs w:val="24"/>
        </w:rPr>
        <w:t xml:space="preserve">.  Students </w:t>
      </w:r>
      <w:r w:rsidR="00965319" w:rsidRPr="00965319">
        <w:rPr>
          <w:sz w:val="24"/>
          <w:szCs w:val="24"/>
        </w:rPr>
        <w:t>can go</w:t>
      </w:r>
      <w:r w:rsidRPr="00965319">
        <w:rPr>
          <w:sz w:val="24"/>
          <w:szCs w:val="24"/>
        </w:rPr>
        <w:t xml:space="preserve"> to their </w:t>
      </w:r>
      <w:r w:rsidR="00965319" w:rsidRPr="00965319">
        <w:rPr>
          <w:sz w:val="24"/>
          <w:szCs w:val="24"/>
        </w:rPr>
        <w:t xml:space="preserve">school </w:t>
      </w:r>
      <w:r w:rsidRPr="00965319">
        <w:rPr>
          <w:sz w:val="24"/>
          <w:szCs w:val="24"/>
        </w:rPr>
        <w:t>Guidance Depar</w:t>
      </w:r>
      <w:r w:rsidR="00325009">
        <w:rPr>
          <w:sz w:val="24"/>
          <w:szCs w:val="24"/>
        </w:rPr>
        <w:t>tment to pick up an application, or print it out from the web site.</w:t>
      </w:r>
      <w:r w:rsidR="00965319" w:rsidRPr="00965319">
        <w:rPr>
          <w:sz w:val="24"/>
          <w:szCs w:val="24"/>
        </w:rPr>
        <w:t xml:space="preserve"> </w:t>
      </w:r>
      <w:r w:rsidR="00965319">
        <w:rPr>
          <w:sz w:val="24"/>
          <w:szCs w:val="24"/>
        </w:rPr>
        <w:t>The submission d</w:t>
      </w:r>
      <w:r w:rsidRPr="00965319">
        <w:rPr>
          <w:sz w:val="24"/>
          <w:szCs w:val="24"/>
        </w:rPr>
        <w:t xml:space="preserve">eadline </w:t>
      </w:r>
      <w:r w:rsidR="00965319" w:rsidRPr="00965319">
        <w:rPr>
          <w:sz w:val="24"/>
          <w:szCs w:val="24"/>
        </w:rPr>
        <w:t xml:space="preserve">is </w:t>
      </w:r>
      <w:r w:rsidR="005C7E3A">
        <w:rPr>
          <w:sz w:val="24"/>
          <w:szCs w:val="24"/>
        </w:rPr>
        <w:t>late</w:t>
      </w:r>
      <w:r w:rsidR="00824FAA">
        <w:rPr>
          <w:sz w:val="24"/>
          <w:szCs w:val="24"/>
        </w:rPr>
        <w:t>-</w:t>
      </w:r>
      <w:r w:rsidR="00F473E8">
        <w:rPr>
          <w:sz w:val="24"/>
          <w:szCs w:val="24"/>
        </w:rPr>
        <w:t>May.</w:t>
      </w:r>
      <w:r w:rsidR="001E4E29">
        <w:rPr>
          <w:sz w:val="24"/>
          <w:szCs w:val="24"/>
        </w:rPr>
        <w:t xml:space="preserve">  </w:t>
      </w:r>
      <w:r w:rsidRPr="00965319">
        <w:rPr>
          <w:sz w:val="24"/>
          <w:szCs w:val="24"/>
        </w:rPr>
        <w:t xml:space="preserve">Scholarships given out at one of our </w:t>
      </w:r>
      <w:r w:rsidR="00965319" w:rsidRPr="00965319">
        <w:rPr>
          <w:sz w:val="24"/>
          <w:szCs w:val="24"/>
        </w:rPr>
        <w:t>Rotary West meetings in</w:t>
      </w:r>
      <w:r w:rsidRPr="00965319">
        <w:rPr>
          <w:sz w:val="24"/>
          <w:szCs w:val="24"/>
        </w:rPr>
        <w:t xml:space="preserve"> ear</w:t>
      </w:r>
      <w:r w:rsidR="00965319" w:rsidRPr="00965319">
        <w:rPr>
          <w:sz w:val="24"/>
          <w:szCs w:val="24"/>
        </w:rPr>
        <w:t>ly June, when recipients and their parents/guardians are invited to attend.</w:t>
      </w:r>
      <w:r w:rsidR="00325009">
        <w:rPr>
          <w:sz w:val="24"/>
          <w:szCs w:val="24"/>
        </w:rPr>
        <w:t xml:space="preserve"> </w:t>
      </w:r>
      <w:r w:rsidR="005C7E3A">
        <w:rPr>
          <w:sz w:val="24"/>
          <w:szCs w:val="24"/>
        </w:rPr>
        <w:t xml:space="preserve">This year, scholarship interviews will be conducted via ZOOM and we expect the scholarship award ceremony to take place virtually as well. </w:t>
      </w:r>
      <w:r w:rsidR="00325009">
        <w:rPr>
          <w:sz w:val="24"/>
          <w:szCs w:val="24"/>
        </w:rPr>
        <w:t>Specific dates are noted on the application.</w:t>
      </w:r>
    </w:p>
    <w:p w14:paraId="5C840DCC" w14:textId="77777777" w:rsidR="00965319" w:rsidRPr="00965319" w:rsidRDefault="00965319" w:rsidP="00965319">
      <w:pPr>
        <w:pStyle w:val="NoSpacing"/>
        <w:ind w:left="-720" w:right="-630"/>
        <w:rPr>
          <w:sz w:val="24"/>
          <w:szCs w:val="24"/>
        </w:rPr>
      </w:pPr>
    </w:p>
    <w:p w14:paraId="5C840DCD" w14:textId="77777777" w:rsidR="00755270" w:rsidRPr="00965319" w:rsidRDefault="00755270" w:rsidP="00965319">
      <w:pPr>
        <w:keepNext/>
        <w:ind w:left="-720" w:right="-630"/>
        <w:outlineLvl w:val="0"/>
        <w:rPr>
          <w:sz w:val="24"/>
          <w:szCs w:val="24"/>
        </w:rPr>
      </w:pPr>
      <w:r w:rsidRPr="00965319">
        <w:rPr>
          <w:bCs/>
          <w:sz w:val="24"/>
          <w:szCs w:val="24"/>
        </w:rPr>
        <w:t xml:space="preserve">The </w:t>
      </w:r>
      <w:r w:rsidR="00965319" w:rsidRPr="00965319">
        <w:rPr>
          <w:bCs/>
          <w:sz w:val="24"/>
          <w:szCs w:val="24"/>
        </w:rPr>
        <w:t>four</w:t>
      </w:r>
      <w:r w:rsidRPr="00965319">
        <w:rPr>
          <w:bCs/>
          <w:sz w:val="24"/>
          <w:szCs w:val="24"/>
        </w:rPr>
        <w:t xml:space="preserve"> categories of scholarships are as follows</w:t>
      </w:r>
      <w:r w:rsidRPr="00965319">
        <w:rPr>
          <w:sz w:val="24"/>
          <w:szCs w:val="24"/>
        </w:rPr>
        <w:t>:</w:t>
      </w:r>
    </w:p>
    <w:p w14:paraId="5C840DCE" w14:textId="77777777" w:rsidR="00755270" w:rsidRPr="00965319" w:rsidRDefault="00755270" w:rsidP="00965319">
      <w:pPr>
        <w:ind w:left="-720" w:right="-630"/>
        <w:rPr>
          <w:sz w:val="24"/>
          <w:szCs w:val="24"/>
        </w:rPr>
      </w:pPr>
    </w:p>
    <w:p w14:paraId="5C840DCF" w14:textId="77777777" w:rsidR="00755270" w:rsidRPr="00965319" w:rsidRDefault="00755270" w:rsidP="00965319">
      <w:pPr>
        <w:keepNext/>
        <w:ind w:left="-720" w:right="-630"/>
        <w:outlineLvl w:val="0"/>
        <w:rPr>
          <w:bCs/>
          <w:sz w:val="24"/>
          <w:szCs w:val="24"/>
        </w:rPr>
      </w:pPr>
      <w:r w:rsidRPr="00965319">
        <w:rPr>
          <w:b/>
          <w:sz w:val="24"/>
          <w:szCs w:val="24"/>
          <w:u w:val="single"/>
        </w:rPr>
        <w:t>The Rotary Scholarship</w:t>
      </w:r>
    </w:p>
    <w:p w14:paraId="5C840DD0" w14:textId="6CFA0358" w:rsidR="00755270" w:rsidRPr="00965319" w:rsidRDefault="00755270" w:rsidP="00965319">
      <w:pPr>
        <w:ind w:left="-720" w:right="-630"/>
        <w:rPr>
          <w:sz w:val="24"/>
          <w:szCs w:val="24"/>
        </w:rPr>
      </w:pPr>
      <w:r w:rsidRPr="00965319">
        <w:rPr>
          <w:sz w:val="24"/>
          <w:szCs w:val="24"/>
        </w:rPr>
        <w:t xml:space="preserve">This scholarship is awarded to high school seniors in the top 10% of their class who display overall excellence in academics, extra-curricular activities, and community involvement. </w:t>
      </w:r>
      <w:r w:rsidR="008A636E">
        <w:rPr>
          <w:sz w:val="24"/>
          <w:szCs w:val="24"/>
        </w:rPr>
        <w:t xml:space="preserve">Special consideration is given to financial need. </w:t>
      </w:r>
      <w:r w:rsidRPr="00965319">
        <w:rPr>
          <w:sz w:val="24"/>
          <w:szCs w:val="24"/>
        </w:rPr>
        <w:t>Funds are provided by the Nashua West Rotary Club.</w:t>
      </w:r>
    </w:p>
    <w:p w14:paraId="5C840DD1" w14:textId="77777777" w:rsidR="00755270" w:rsidRPr="00965319" w:rsidRDefault="00755270" w:rsidP="00965319">
      <w:pPr>
        <w:ind w:left="-720" w:right="-630"/>
        <w:rPr>
          <w:sz w:val="24"/>
          <w:szCs w:val="24"/>
        </w:rPr>
      </w:pPr>
    </w:p>
    <w:p w14:paraId="5C840DD2" w14:textId="77777777" w:rsidR="00755270" w:rsidRPr="00965319" w:rsidRDefault="00755270" w:rsidP="00965319">
      <w:pPr>
        <w:ind w:left="-720" w:right="-630"/>
        <w:rPr>
          <w:sz w:val="24"/>
          <w:szCs w:val="24"/>
        </w:rPr>
      </w:pPr>
      <w:r w:rsidRPr="00965319">
        <w:rPr>
          <w:b/>
          <w:bCs/>
          <w:sz w:val="24"/>
          <w:szCs w:val="24"/>
          <w:u w:val="single"/>
        </w:rPr>
        <w:t>The Suzie Fund Scholarship</w:t>
      </w:r>
    </w:p>
    <w:p w14:paraId="5C840DD3" w14:textId="4DE83209" w:rsidR="00755270" w:rsidRPr="00965319" w:rsidRDefault="00755270" w:rsidP="00965319">
      <w:pPr>
        <w:keepNext/>
        <w:ind w:left="-720" w:right="-630"/>
        <w:outlineLvl w:val="3"/>
        <w:rPr>
          <w:sz w:val="24"/>
          <w:szCs w:val="24"/>
        </w:rPr>
      </w:pPr>
      <w:r w:rsidRPr="00965319">
        <w:rPr>
          <w:sz w:val="24"/>
          <w:szCs w:val="24"/>
        </w:rPr>
        <w:t xml:space="preserve">This scholarship is awarded to high school seniors who are </w:t>
      </w:r>
      <w:r w:rsidRPr="00A70E6B">
        <w:rPr>
          <w:b/>
          <w:bCs/>
          <w:sz w:val="24"/>
          <w:szCs w:val="24"/>
          <w:u w:val="single"/>
        </w:rPr>
        <w:t>NOT</w:t>
      </w:r>
      <w:r w:rsidR="00965319">
        <w:rPr>
          <w:sz w:val="24"/>
          <w:szCs w:val="24"/>
        </w:rPr>
        <w:t xml:space="preserve"> in the top </w:t>
      </w:r>
      <w:r w:rsidR="00965319" w:rsidRPr="00965319">
        <w:rPr>
          <w:sz w:val="24"/>
          <w:szCs w:val="24"/>
        </w:rPr>
        <w:t xml:space="preserve">ten percent of </w:t>
      </w:r>
      <w:r w:rsidRPr="00965319">
        <w:rPr>
          <w:sz w:val="24"/>
          <w:szCs w:val="24"/>
        </w:rPr>
        <w:t xml:space="preserve">their graduating class.  Rather the individual </w:t>
      </w:r>
      <w:r w:rsidRPr="00A70E6B">
        <w:rPr>
          <w:b/>
          <w:bCs/>
          <w:sz w:val="24"/>
          <w:szCs w:val="24"/>
        </w:rPr>
        <w:t>must have demonstrated admirable improvement in academic achievement over their four</w:t>
      </w:r>
      <w:r w:rsidR="00965319" w:rsidRPr="00A70E6B">
        <w:rPr>
          <w:b/>
          <w:bCs/>
          <w:sz w:val="24"/>
          <w:szCs w:val="24"/>
        </w:rPr>
        <w:t xml:space="preserve"> years and/or demonstrated the </w:t>
      </w:r>
      <w:r w:rsidRPr="00A70E6B">
        <w:rPr>
          <w:b/>
          <w:bCs/>
          <w:sz w:val="24"/>
          <w:szCs w:val="24"/>
        </w:rPr>
        <w:t>ability to overcome some adversity that may have taken place during the four years</w:t>
      </w:r>
      <w:r w:rsidR="00D96E2D" w:rsidRPr="00A70E6B">
        <w:rPr>
          <w:b/>
          <w:bCs/>
          <w:sz w:val="24"/>
          <w:szCs w:val="24"/>
        </w:rPr>
        <w:t xml:space="preserve"> or in their life</w:t>
      </w:r>
      <w:r w:rsidRPr="00A70E6B">
        <w:rPr>
          <w:b/>
          <w:bCs/>
          <w:sz w:val="24"/>
          <w:szCs w:val="24"/>
        </w:rPr>
        <w:t>.</w:t>
      </w:r>
      <w:r w:rsidRPr="00965319">
        <w:rPr>
          <w:sz w:val="24"/>
          <w:szCs w:val="24"/>
        </w:rPr>
        <w:t xml:space="preserve">  The applicant must also demonstrate maturity, a desire to improve and succeed, and a proven capacity for potential achievement in college and beyond.  </w:t>
      </w:r>
      <w:r w:rsidR="008A636E">
        <w:rPr>
          <w:sz w:val="24"/>
          <w:szCs w:val="24"/>
        </w:rPr>
        <w:t xml:space="preserve">Special consideration is given to those with financial needs. </w:t>
      </w:r>
      <w:r w:rsidRPr="00965319">
        <w:rPr>
          <w:sz w:val="24"/>
          <w:szCs w:val="24"/>
        </w:rPr>
        <w:t>Funds are provided by the</w:t>
      </w:r>
      <w:r w:rsidR="00965319">
        <w:rPr>
          <w:sz w:val="24"/>
          <w:szCs w:val="24"/>
        </w:rPr>
        <w:t xml:space="preserve"> Nashua West Rotary </w:t>
      </w:r>
      <w:r w:rsidRPr="00965319">
        <w:rPr>
          <w:sz w:val="24"/>
          <w:szCs w:val="24"/>
        </w:rPr>
        <w:t xml:space="preserve">Club from a special fund established in memory of Susan </w:t>
      </w:r>
      <w:proofErr w:type="spellStart"/>
      <w:r w:rsidRPr="00965319">
        <w:rPr>
          <w:sz w:val="24"/>
          <w:szCs w:val="24"/>
        </w:rPr>
        <w:t>Szok</w:t>
      </w:r>
      <w:proofErr w:type="spellEnd"/>
      <w:r w:rsidRPr="00965319">
        <w:rPr>
          <w:sz w:val="24"/>
          <w:szCs w:val="24"/>
        </w:rPr>
        <w:t>.</w:t>
      </w:r>
    </w:p>
    <w:p w14:paraId="5C840DD4" w14:textId="77777777" w:rsidR="00755270" w:rsidRPr="00965319" w:rsidRDefault="00755270" w:rsidP="00965319">
      <w:pPr>
        <w:ind w:left="-720" w:right="-630"/>
        <w:rPr>
          <w:sz w:val="24"/>
          <w:szCs w:val="24"/>
        </w:rPr>
      </w:pPr>
    </w:p>
    <w:p w14:paraId="5C840DD5" w14:textId="77777777" w:rsidR="00755270" w:rsidRPr="00965319" w:rsidRDefault="00755270" w:rsidP="00965319">
      <w:pPr>
        <w:ind w:left="-720" w:right="-630"/>
        <w:rPr>
          <w:sz w:val="24"/>
          <w:szCs w:val="24"/>
        </w:rPr>
      </w:pPr>
      <w:r w:rsidRPr="00965319">
        <w:rPr>
          <w:b/>
          <w:bCs/>
          <w:sz w:val="24"/>
          <w:szCs w:val="24"/>
          <w:u w:val="single"/>
        </w:rPr>
        <w:t>The Interact Scholarship</w:t>
      </w:r>
    </w:p>
    <w:p w14:paraId="5C840DD6" w14:textId="36404B7E" w:rsidR="00965319" w:rsidRDefault="00755270" w:rsidP="00965319">
      <w:pPr>
        <w:ind w:left="-720" w:right="-630"/>
        <w:rPr>
          <w:sz w:val="24"/>
          <w:szCs w:val="24"/>
        </w:rPr>
      </w:pPr>
      <w:r w:rsidRPr="00965319">
        <w:rPr>
          <w:sz w:val="24"/>
          <w:szCs w:val="24"/>
        </w:rPr>
        <w:t>This scholarship is awarded to high school seniors who di</w:t>
      </w:r>
      <w:r w:rsidR="00965319">
        <w:rPr>
          <w:sz w:val="24"/>
          <w:szCs w:val="24"/>
        </w:rPr>
        <w:t xml:space="preserve">splay excellence in academics, </w:t>
      </w:r>
      <w:r w:rsidRPr="00965319">
        <w:rPr>
          <w:sz w:val="24"/>
          <w:szCs w:val="24"/>
        </w:rPr>
        <w:t>extra-curricular activities and community involvement.  Special wei</w:t>
      </w:r>
      <w:r w:rsidR="00965319">
        <w:rPr>
          <w:sz w:val="24"/>
          <w:szCs w:val="24"/>
        </w:rPr>
        <w:t xml:space="preserve">ght and consideration is given </w:t>
      </w:r>
      <w:r w:rsidRPr="00965319">
        <w:rPr>
          <w:sz w:val="24"/>
          <w:szCs w:val="24"/>
        </w:rPr>
        <w:t>to financial need and community involvement.  Funds are pr</w:t>
      </w:r>
      <w:r w:rsidR="00965319">
        <w:rPr>
          <w:sz w:val="24"/>
          <w:szCs w:val="24"/>
        </w:rPr>
        <w:t xml:space="preserve">ovided by both the Nashua West </w:t>
      </w:r>
      <w:r w:rsidRPr="00965319">
        <w:rPr>
          <w:sz w:val="24"/>
          <w:szCs w:val="24"/>
        </w:rPr>
        <w:t>Rotary Club and the Interact Club of Nashua North High School.  Intera</w:t>
      </w:r>
      <w:r w:rsidR="00965319">
        <w:rPr>
          <w:sz w:val="24"/>
          <w:szCs w:val="24"/>
        </w:rPr>
        <w:t xml:space="preserve">ct is sponsored by Rotary </w:t>
      </w:r>
      <w:r w:rsidRPr="00965319">
        <w:rPr>
          <w:sz w:val="24"/>
          <w:szCs w:val="24"/>
        </w:rPr>
        <w:t>for high school students who desire to work to help respon</w:t>
      </w:r>
      <w:r w:rsidR="00965319">
        <w:rPr>
          <w:sz w:val="24"/>
          <w:szCs w:val="24"/>
        </w:rPr>
        <w:t>d to the needs of the community.</w:t>
      </w:r>
    </w:p>
    <w:p w14:paraId="5C840DD7" w14:textId="77777777" w:rsidR="00965319" w:rsidRDefault="00965319" w:rsidP="00965319">
      <w:pPr>
        <w:ind w:left="-720" w:right="-630"/>
        <w:rPr>
          <w:sz w:val="24"/>
          <w:szCs w:val="24"/>
        </w:rPr>
      </w:pPr>
    </w:p>
    <w:p w14:paraId="5C840DD8" w14:textId="77777777" w:rsidR="00965319" w:rsidRPr="00965319" w:rsidRDefault="00965319" w:rsidP="00965319">
      <w:pPr>
        <w:ind w:left="-720" w:right="-630"/>
        <w:rPr>
          <w:b/>
          <w:sz w:val="24"/>
          <w:szCs w:val="24"/>
          <w:u w:val="single"/>
        </w:rPr>
      </w:pPr>
      <w:r w:rsidRPr="00965319">
        <w:rPr>
          <w:b/>
          <w:sz w:val="24"/>
          <w:szCs w:val="24"/>
          <w:u w:val="single"/>
        </w:rPr>
        <w:t>Community College Scholarship</w:t>
      </w:r>
    </w:p>
    <w:p w14:paraId="5C840DD9" w14:textId="4C8B68E1" w:rsidR="001E4E29" w:rsidRDefault="00985588" w:rsidP="00985588">
      <w:pPr>
        <w:ind w:left="-720" w:right="-450"/>
        <w:rPr>
          <w:sz w:val="24"/>
          <w:szCs w:val="24"/>
        </w:rPr>
      </w:pPr>
      <w:r>
        <w:rPr>
          <w:sz w:val="24"/>
          <w:szCs w:val="24"/>
        </w:rPr>
        <w:t xml:space="preserve">This scholarship is awarded to one or more students who is a graduating high school senior going to be attending a Community College, and/or a current student of </w:t>
      </w:r>
      <w:r w:rsidR="00A70E6B">
        <w:rPr>
          <w:sz w:val="24"/>
          <w:szCs w:val="24"/>
        </w:rPr>
        <w:t>Nashua Community College,</w:t>
      </w:r>
      <w:r>
        <w:rPr>
          <w:sz w:val="24"/>
          <w:szCs w:val="24"/>
        </w:rPr>
        <w:t xml:space="preserve"> who is completing their first year of college.  It is given to students who display a high standard in academics, extra-curricular activities and community involvement.  </w:t>
      </w:r>
      <w:r w:rsidR="001E4E29" w:rsidRPr="001E4E29">
        <w:rPr>
          <w:sz w:val="24"/>
          <w:szCs w:val="24"/>
        </w:rPr>
        <w:t xml:space="preserve">Special weight and consideration for this scholarship is given to financial need. Funds are provided by both the Nashua West Rotary </w:t>
      </w:r>
      <w:r>
        <w:rPr>
          <w:sz w:val="24"/>
          <w:szCs w:val="24"/>
        </w:rPr>
        <w:t xml:space="preserve">Club. </w:t>
      </w:r>
      <w:r w:rsidR="001E4E29" w:rsidRPr="001E4E29">
        <w:rPr>
          <w:sz w:val="24"/>
          <w:szCs w:val="24"/>
        </w:rPr>
        <w:t>Rotaract is sponsored by Rotary for college students who desire to give of their time and efforts to help respond to the needs of the community.</w:t>
      </w:r>
      <w:r w:rsidR="001E4E29">
        <w:rPr>
          <w:sz w:val="24"/>
          <w:szCs w:val="24"/>
        </w:rPr>
        <w:t xml:space="preserve"> </w:t>
      </w:r>
    </w:p>
    <w:p w14:paraId="5C840DDA" w14:textId="77777777" w:rsidR="007B3CC3" w:rsidRDefault="007B3CC3" w:rsidP="00985588">
      <w:pPr>
        <w:ind w:left="-720" w:right="-450"/>
        <w:rPr>
          <w:sz w:val="24"/>
          <w:szCs w:val="24"/>
        </w:rPr>
      </w:pPr>
    </w:p>
    <w:p w14:paraId="5C840DDB" w14:textId="77777777" w:rsidR="007B3CC3" w:rsidRDefault="007B3CC3" w:rsidP="00985588">
      <w:pPr>
        <w:ind w:left="-720" w:right="-450"/>
        <w:rPr>
          <w:sz w:val="24"/>
          <w:szCs w:val="24"/>
        </w:rPr>
      </w:pPr>
    </w:p>
    <w:p w14:paraId="5C840DDC" w14:textId="77777777" w:rsidR="007B3CC3" w:rsidRDefault="007B3CC3" w:rsidP="00985588">
      <w:pPr>
        <w:ind w:left="-720" w:right="-450"/>
        <w:rPr>
          <w:sz w:val="24"/>
          <w:szCs w:val="24"/>
        </w:rPr>
      </w:pPr>
    </w:p>
    <w:p w14:paraId="5C840DDD" w14:textId="77777777" w:rsidR="009759B6" w:rsidRPr="00965319" w:rsidRDefault="009759B6">
      <w:pPr>
        <w:ind w:left="-720" w:right="-630"/>
        <w:rPr>
          <w:sz w:val="24"/>
          <w:szCs w:val="24"/>
        </w:rPr>
      </w:pPr>
    </w:p>
    <w:sectPr w:rsidR="009759B6" w:rsidRPr="00965319" w:rsidSect="007832C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67853"/>
    <w:multiLevelType w:val="hybridMultilevel"/>
    <w:tmpl w:val="045EDD58"/>
    <w:lvl w:ilvl="0" w:tplc="9140B624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8A"/>
    <w:rsid w:val="001E4E29"/>
    <w:rsid w:val="00325009"/>
    <w:rsid w:val="00342AEE"/>
    <w:rsid w:val="005C7E3A"/>
    <w:rsid w:val="006C7DDC"/>
    <w:rsid w:val="0070098A"/>
    <w:rsid w:val="00755270"/>
    <w:rsid w:val="007832C1"/>
    <w:rsid w:val="007B3CC3"/>
    <w:rsid w:val="00824FAA"/>
    <w:rsid w:val="008A636E"/>
    <w:rsid w:val="00965319"/>
    <w:rsid w:val="009759B6"/>
    <w:rsid w:val="00985588"/>
    <w:rsid w:val="00A70E6B"/>
    <w:rsid w:val="00B1457C"/>
    <w:rsid w:val="00C669DF"/>
    <w:rsid w:val="00CD1ED8"/>
    <w:rsid w:val="00D96E2D"/>
    <w:rsid w:val="00F473E8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0DC8"/>
  <w15:chartTrackingRefBased/>
  <w15:docId w15:val="{043A829D-E267-45F3-AF67-6ECB6E4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965319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96531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F26B4A60A145AA7F638EA3C1690C" ma:contentTypeVersion="10" ma:contentTypeDescription="Create a new document." ma:contentTypeScope="" ma:versionID="3f4c428d3266eac7cffb28e267238309">
  <xsd:schema xmlns:xsd="http://www.w3.org/2001/XMLSchema" xmlns:xs="http://www.w3.org/2001/XMLSchema" xmlns:p="http://schemas.microsoft.com/office/2006/metadata/properties" xmlns:ns3="ff2023c3-2cde-404b-9d9a-d559c17828a0" targetNamespace="http://schemas.microsoft.com/office/2006/metadata/properties" ma:root="true" ma:fieldsID="f27637d811956db390a3d7ad2dedb95f" ns3:_="">
    <xsd:import namespace="ff2023c3-2cde-404b-9d9a-d559c1782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23c3-2cde-404b-9d9a-d559c1782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9D115-2DF6-4FE5-8CC9-B29D98F72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23c3-2cde-404b-9d9a-d559c1782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4476C-DEFF-4BEF-A43D-CC652A969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2BEC1-CB36-4F45-A9BC-58F227826E29}">
  <ds:schemaRefs>
    <ds:schemaRef ds:uri="http://www.w3.org/XML/1998/namespace"/>
    <ds:schemaRef ds:uri="ff2023c3-2cde-404b-9d9a-d559c17828a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Sage-Matsis, Wendy</cp:lastModifiedBy>
  <cp:revision>2</cp:revision>
  <cp:lastPrinted>2018-04-19T13:17:00Z</cp:lastPrinted>
  <dcterms:created xsi:type="dcterms:W3CDTF">2020-04-28T13:28:00Z</dcterms:created>
  <dcterms:modified xsi:type="dcterms:W3CDTF">2020-04-28T13:28:00Z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0x01010041F9F26B4A60A145AA7F638EA3C1690C</vt:lpwstr>
  </property>
</Properties>
</file>