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F0D6" w14:textId="37C4DECF" w:rsidR="00501828" w:rsidRDefault="00941B60">
      <w:r>
        <w:rPr>
          <w:b/>
          <w:noProof/>
          <w:lang w:eastAsia="en-CA"/>
        </w:rPr>
        <w:drawing>
          <wp:inline distT="0" distB="0" distL="0" distR="0" wp14:anchorId="16A47E5F" wp14:editId="681C6D65">
            <wp:extent cx="3781425" cy="1552575"/>
            <wp:effectExtent l="0" t="0" r="0" b="0"/>
            <wp:docPr id="1" name="Picture 1" descr="RCSM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SM clu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4820" w14:textId="1B78EF9E" w:rsidR="00BC16FD" w:rsidRDefault="00941B60" w:rsidP="00224960">
      <w:pPr>
        <w:jc w:val="center"/>
        <w:rPr>
          <w:b/>
          <w:bCs/>
          <w:sz w:val="24"/>
          <w:szCs w:val="24"/>
          <w:u w:val="single"/>
        </w:rPr>
      </w:pPr>
      <w:r w:rsidRPr="0044395B">
        <w:rPr>
          <w:b/>
          <w:bCs/>
          <w:sz w:val="24"/>
          <w:szCs w:val="24"/>
          <w:u w:val="single"/>
        </w:rPr>
        <w:t>HISTORY OF ST.</w:t>
      </w:r>
      <w:r w:rsidR="005203D8" w:rsidRPr="0044395B">
        <w:rPr>
          <w:b/>
          <w:bCs/>
          <w:sz w:val="24"/>
          <w:szCs w:val="24"/>
          <w:u w:val="single"/>
        </w:rPr>
        <w:t xml:space="preserve"> </w:t>
      </w:r>
      <w:r w:rsidRPr="0044395B">
        <w:rPr>
          <w:b/>
          <w:bCs/>
          <w:sz w:val="24"/>
          <w:szCs w:val="24"/>
          <w:u w:val="single"/>
        </w:rPr>
        <w:t>MARYS ROTARY</w:t>
      </w:r>
      <w:r w:rsidR="00BC16FD" w:rsidRPr="0044395B">
        <w:rPr>
          <w:b/>
          <w:bCs/>
          <w:sz w:val="24"/>
          <w:szCs w:val="24"/>
          <w:u w:val="single"/>
        </w:rPr>
        <w:t xml:space="preserve"> </w:t>
      </w:r>
      <w:r w:rsidRPr="0044395B">
        <w:rPr>
          <w:b/>
          <w:bCs/>
          <w:sz w:val="24"/>
          <w:szCs w:val="24"/>
          <w:u w:val="single"/>
        </w:rPr>
        <w:t>CLUB RURAL URBAN</w:t>
      </w:r>
    </w:p>
    <w:p w14:paraId="390D8A8D" w14:textId="134B4370" w:rsidR="00BE16AD" w:rsidRPr="00BE16AD" w:rsidRDefault="00BE16AD" w:rsidP="00BE16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Rotary’s Rural Urban Night, a grand tradition of 94 years and counting.</w:t>
      </w:r>
      <w:r>
        <w:rPr>
          <w:rFonts w:ascii="Arial" w:hAnsi="Arial" w:cs="Arial"/>
          <w:b/>
          <w:bCs/>
          <w:sz w:val="24"/>
          <w:szCs w:val="24"/>
        </w:rPr>
        <w:br/>
        <w:t>Dan Needles to entertain the crowd on Thursday, April 9</w:t>
      </w:r>
      <w:r w:rsidRPr="00BE16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at PRC.</w:t>
      </w:r>
    </w:p>
    <w:p w14:paraId="77700538" w14:textId="3881CC4F" w:rsidR="00941B60" w:rsidRPr="0044395B" w:rsidRDefault="00BC16FD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 xml:space="preserve"> </w:t>
      </w:r>
      <w:r w:rsidR="00C3178F" w:rsidRPr="0044395B">
        <w:rPr>
          <w:b/>
          <w:bCs/>
          <w:sz w:val="24"/>
          <w:szCs w:val="24"/>
        </w:rPr>
        <w:t>The Rotary Club of St.</w:t>
      </w:r>
      <w:r w:rsidR="00620CA9" w:rsidRPr="0044395B">
        <w:rPr>
          <w:b/>
          <w:bCs/>
          <w:sz w:val="24"/>
          <w:szCs w:val="24"/>
        </w:rPr>
        <w:t xml:space="preserve"> </w:t>
      </w:r>
      <w:r w:rsidR="00C3178F" w:rsidRPr="0044395B">
        <w:rPr>
          <w:b/>
          <w:bCs/>
          <w:sz w:val="24"/>
          <w:szCs w:val="24"/>
        </w:rPr>
        <w:t>Ma</w:t>
      </w:r>
      <w:r w:rsidR="00B776D9" w:rsidRPr="0044395B">
        <w:rPr>
          <w:b/>
          <w:bCs/>
          <w:sz w:val="24"/>
          <w:szCs w:val="24"/>
        </w:rPr>
        <w:t xml:space="preserve">rys was chartered in 1925 and one </w:t>
      </w:r>
      <w:r w:rsidR="00C3178F" w:rsidRPr="0044395B">
        <w:rPr>
          <w:b/>
          <w:bCs/>
          <w:sz w:val="24"/>
          <w:szCs w:val="24"/>
        </w:rPr>
        <w:t>year later the first Rur</w:t>
      </w:r>
      <w:r w:rsidR="00941B60" w:rsidRPr="0044395B">
        <w:rPr>
          <w:b/>
          <w:bCs/>
          <w:sz w:val="24"/>
          <w:szCs w:val="24"/>
        </w:rPr>
        <w:t>a</w:t>
      </w:r>
      <w:r w:rsidR="00C3178F" w:rsidRPr="0044395B">
        <w:rPr>
          <w:b/>
          <w:bCs/>
          <w:sz w:val="24"/>
          <w:szCs w:val="24"/>
        </w:rPr>
        <w:t xml:space="preserve">l Urban event was held to foster good fellowship between Rural and Urban </w:t>
      </w:r>
      <w:r w:rsidR="00CC19D6" w:rsidRPr="0044395B">
        <w:rPr>
          <w:b/>
          <w:bCs/>
          <w:sz w:val="24"/>
          <w:szCs w:val="24"/>
        </w:rPr>
        <w:t>residents</w:t>
      </w:r>
      <w:r w:rsidR="00C3178F" w:rsidRPr="0044395B">
        <w:rPr>
          <w:b/>
          <w:bCs/>
          <w:sz w:val="24"/>
          <w:szCs w:val="24"/>
        </w:rPr>
        <w:t>.</w:t>
      </w:r>
      <w:r w:rsidR="00941B60" w:rsidRPr="0044395B">
        <w:rPr>
          <w:b/>
          <w:bCs/>
          <w:sz w:val="24"/>
          <w:szCs w:val="24"/>
        </w:rPr>
        <w:t xml:space="preserve"> In the early years most travel was by horse and wagon thus Rotarians travelled to the communities of Kirkton, Thorndale</w:t>
      </w:r>
      <w:r w:rsidR="00B776D9" w:rsidRPr="0044395B">
        <w:rPr>
          <w:b/>
          <w:bCs/>
          <w:sz w:val="24"/>
          <w:szCs w:val="24"/>
        </w:rPr>
        <w:t>,</w:t>
      </w:r>
      <w:r w:rsidR="00941B60" w:rsidRPr="0044395B">
        <w:rPr>
          <w:b/>
          <w:bCs/>
          <w:sz w:val="24"/>
          <w:szCs w:val="24"/>
        </w:rPr>
        <w:t xml:space="preserve"> etc</w:t>
      </w:r>
      <w:r w:rsidR="00B776D9" w:rsidRPr="0044395B">
        <w:rPr>
          <w:b/>
          <w:bCs/>
          <w:sz w:val="24"/>
          <w:szCs w:val="24"/>
        </w:rPr>
        <w:t>.</w:t>
      </w:r>
      <w:r w:rsidR="00941B60" w:rsidRPr="0044395B">
        <w:rPr>
          <w:b/>
          <w:bCs/>
          <w:sz w:val="24"/>
          <w:szCs w:val="24"/>
        </w:rPr>
        <w:t xml:space="preserve"> for the meetings. The venue</w:t>
      </w:r>
      <w:r w:rsidR="00CC19D6" w:rsidRPr="0044395B">
        <w:rPr>
          <w:b/>
          <w:bCs/>
          <w:sz w:val="24"/>
          <w:szCs w:val="24"/>
        </w:rPr>
        <w:t>s</w:t>
      </w:r>
      <w:r w:rsidR="00941B60" w:rsidRPr="0044395B">
        <w:rPr>
          <w:b/>
          <w:bCs/>
          <w:sz w:val="24"/>
          <w:szCs w:val="24"/>
        </w:rPr>
        <w:t xml:space="preserve"> w</w:t>
      </w:r>
      <w:r w:rsidR="00CC19D6" w:rsidRPr="0044395B">
        <w:rPr>
          <w:b/>
          <w:bCs/>
          <w:sz w:val="24"/>
          <w:szCs w:val="24"/>
        </w:rPr>
        <w:t>ere</w:t>
      </w:r>
      <w:r w:rsidR="00941B60" w:rsidRPr="0044395B">
        <w:rPr>
          <w:b/>
          <w:bCs/>
          <w:sz w:val="24"/>
          <w:szCs w:val="24"/>
        </w:rPr>
        <w:t xml:space="preserve"> the local </w:t>
      </w:r>
      <w:r w:rsidR="00620CA9" w:rsidRPr="0044395B">
        <w:rPr>
          <w:b/>
          <w:bCs/>
          <w:sz w:val="24"/>
          <w:szCs w:val="24"/>
        </w:rPr>
        <w:t>churches</w:t>
      </w:r>
      <w:r w:rsidR="00CC19D6" w:rsidRPr="0044395B">
        <w:rPr>
          <w:b/>
          <w:bCs/>
          <w:sz w:val="24"/>
          <w:szCs w:val="24"/>
        </w:rPr>
        <w:t xml:space="preserve"> because they were the heart of the communities and</w:t>
      </w:r>
      <w:r w:rsidR="00941B60" w:rsidRPr="0044395B">
        <w:rPr>
          <w:b/>
          <w:bCs/>
          <w:sz w:val="24"/>
          <w:szCs w:val="24"/>
        </w:rPr>
        <w:t xml:space="preserve"> the </w:t>
      </w:r>
      <w:r w:rsidR="001549E4" w:rsidRPr="0044395B">
        <w:rPr>
          <w:b/>
          <w:bCs/>
          <w:sz w:val="24"/>
          <w:szCs w:val="24"/>
        </w:rPr>
        <w:t xml:space="preserve">community </w:t>
      </w:r>
      <w:r w:rsidR="00941B60" w:rsidRPr="0044395B">
        <w:rPr>
          <w:b/>
          <w:bCs/>
          <w:sz w:val="24"/>
          <w:szCs w:val="24"/>
        </w:rPr>
        <w:t>ladies put on a great country meal to enhance the relationships.</w:t>
      </w:r>
    </w:p>
    <w:p w14:paraId="512A5B1D" w14:textId="131A42EF" w:rsidR="00941B60" w:rsidRPr="0044395B" w:rsidRDefault="00941B60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In later years</w:t>
      </w:r>
      <w:r w:rsidR="0044395B">
        <w:rPr>
          <w:b/>
          <w:bCs/>
          <w:sz w:val="24"/>
          <w:szCs w:val="24"/>
        </w:rPr>
        <w:t>,</w:t>
      </w:r>
      <w:r w:rsidRPr="0044395B">
        <w:rPr>
          <w:b/>
          <w:bCs/>
          <w:sz w:val="24"/>
          <w:szCs w:val="24"/>
        </w:rPr>
        <w:t xml:space="preserve"> cars became common and Community Centers were built in Kirkton, Thorndale and St.</w:t>
      </w:r>
      <w:r w:rsidR="00620CA9" w:rsidRPr="0044395B">
        <w:rPr>
          <w:b/>
          <w:bCs/>
          <w:sz w:val="24"/>
          <w:szCs w:val="24"/>
        </w:rPr>
        <w:t xml:space="preserve"> </w:t>
      </w:r>
      <w:r w:rsidR="00B776D9" w:rsidRPr="0044395B">
        <w:rPr>
          <w:b/>
          <w:bCs/>
          <w:sz w:val="24"/>
          <w:szCs w:val="24"/>
        </w:rPr>
        <w:t xml:space="preserve">Marys which </w:t>
      </w:r>
      <w:r w:rsidR="00620CA9" w:rsidRPr="0044395B">
        <w:rPr>
          <w:b/>
          <w:bCs/>
          <w:sz w:val="24"/>
          <w:szCs w:val="24"/>
        </w:rPr>
        <w:t>accommodate</w:t>
      </w:r>
      <w:r w:rsidR="00B776D9" w:rsidRPr="0044395B">
        <w:rPr>
          <w:b/>
          <w:bCs/>
          <w:sz w:val="24"/>
          <w:szCs w:val="24"/>
        </w:rPr>
        <w:t>d</w:t>
      </w:r>
      <w:r w:rsidRPr="0044395B">
        <w:rPr>
          <w:b/>
          <w:bCs/>
          <w:sz w:val="24"/>
          <w:szCs w:val="24"/>
        </w:rPr>
        <w:t xml:space="preserve"> the event. </w:t>
      </w:r>
      <w:r w:rsidR="00BC16FD" w:rsidRPr="0044395B">
        <w:rPr>
          <w:b/>
          <w:bCs/>
          <w:sz w:val="24"/>
          <w:szCs w:val="24"/>
        </w:rPr>
        <w:t>C</w:t>
      </w:r>
      <w:r w:rsidRPr="0044395B">
        <w:rPr>
          <w:b/>
          <w:bCs/>
          <w:sz w:val="24"/>
          <w:szCs w:val="24"/>
        </w:rPr>
        <w:t xml:space="preserve">aterers </w:t>
      </w:r>
      <w:r w:rsidR="001549E4" w:rsidRPr="0044395B">
        <w:rPr>
          <w:b/>
          <w:bCs/>
          <w:sz w:val="24"/>
          <w:szCs w:val="24"/>
        </w:rPr>
        <w:t xml:space="preserve">then </w:t>
      </w:r>
      <w:r w:rsidRPr="0044395B">
        <w:rPr>
          <w:b/>
          <w:bCs/>
          <w:sz w:val="24"/>
          <w:szCs w:val="24"/>
        </w:rPr>
        <w:t>provided</w:t>
      </w:r>
      <w:r w:rsidR="00BC16FD" w:rsidRPr="0044395B">
        <w:rPr>
          <w:b/>
          <w:bCs/>
          <w:sz w:val="24"/>
          <w:szCs w:val="24"/>
        </w:rPr>
        <w:t xml:space="preserve"> </w:t>
      </w:r>
      <w:r w:rsidRPr="0044395B">
        <w:rPr>
          <w:b/>
          <w:bCs/>
          <w:sz w:val="24"/>
          <w:szCs w:val="24"/>
        </w:rPr>
        <w:t>food</w:t>
      </w:r>
      <w:r w:rsidR="0044395B">
        <w:rPr>
          <w:b/>
          <w:bCs/>
          <w:sz w:val="24"/>
          <w:szCs w:val="24"/>
        </w:rPr>
        <w:t xml:space="preserve"> but </w:t>
      </w:r>
      <w:r w:rsidR="00BC16FD" w:rsidRPr="0044395B">
        <w:rPr>
          <w:b/>
          <w:bCs/>
          <w:sz w:val="24"/>
          <w:szCs w:val="24"/>
        </w:rPr>
        <w:t xml:space="preserve">local sourcing </w:t>
      </w:r>
      <w:r w:rsidR="00CC19D6" w:rsidRPr="0044395B">
        <w:rPr>
          <w:b/>
          <w:bCs/>
          <w:sz w:val="24"/>
          <w:szCs w:val="24"/>
        </w:rPr>
        <w:t>was always</w:t>
      </w:r>
      <w:r w:rsidR="00BC16FD" w:rsidRPr="0044395B">
        <w:rPr>
          <w:b/>
          <w:bCs/>
          <w:sz w:val="24"/>
          <w:szCs w:val="24"/>
        </w:rPr>
        <w:t xml:space="preserve"> maintained.</w:t>
      </w:r>
    </w:p>
    <w:p w14:paraId="053C9BD5" w14:textId="0DC1F8AD" w:rsidR="001549E4" w:rsidRPr="0044395B" w:rsidRDefault="00941B60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We have enjoyed many speakers over the years that provided information</w:t>
      </w:r>
      <w:r w:rsidR="001549E4" w:rsidRPr="0044395B">
        <w:rPr>
          <w:b/>
          <w:bCs/>
          <w:sz w:val="24"/>
          <w:szCs w:val="24"/>
        </w:rPr>
        <w:t xml:space="preserve"> and </w:t>
      </w:r>
      <w:r w:rsidR="00CC19D6" w:rsidRPr="0044395B">
        <w:rPr>
          <w:b/>
          <w:bCs/>
          <w:sz w:val="24"/>
          <w:szCs w:val="24"/>
        </w:rPr>
        <w:t>many</w:t>
      </w:r>
      <w:r w:rsidR="001549E4" w:rsidRPr="0044395B">
        <w:rPr>
          <w:b/>
          <w:bCs/>
          <w:sz w:val="24"/>
          <w:szCs w:val="24"/>
        </w:rPr>
        <w:t xml:space="preserve"> laughs</w:t>
      </w:r>
      <w:r w:rsidR="00BC16FD" w:rsidRPr="0044395B">
        <w:rPr>
          <w:b/>
          <w:bCs/>
          <w:sz w:val="24"/>
          <w:szCs w:val="24"/>
        </w:rPr>
        <w:t>, along with the fellowship,</w:t>
      </w:r>
      <w:r w:rsidR="001549E4" w:rsidRPr="0044395B">
        <w:rPr>
          <w:b/>
          <w:bCs/>
          <w:sz w:val="24"/>
          <w:szCs w:val="24"/>
        </w:rPr>
        <w:t xml:space="preserve"> before the </w:t>
      </w:r>
      <w:r w:rsidR="00BC16FD" w:rsidRPr="0044395B">
        <w:rPr>
          <w:b/>
          <w:bCs/>
          <w:sz w:val="24"/>
          <w:szCs w:val="24"/>
        </w:rPr>
        <w:t xml:space="preserve">busy </w:t>
      </w:r>
      <w:r w:rsidR="001549E4" w:rsidRPr="0044395B">
        <w:rPr>
          <w:b/>
          <w:bCs/>
          <w:sz w:val="24"/>
          <w:szCs w:val="24"/>
        </w:rPr>
        <w:t>spring planting.</w:t>
      </w:r>
      <w:r w:rsidR="00BC16FD" w:rsidRPr="0044395B">
        <w:rPr>
          <w:b/>
          <w:bCs/>
          <w:sz w:val="24"/>
          <w:szCs w:val="24"/>
        </w:rPr>
        <w:t xml:space="preserve"> We are pleased that for many years we h</w:t>
      </w:r>
      <w:r w:rsidR="0044395B">
        <w:rPr>
          <w:b/>
          <w:bCs/>
          <w:sz w:val="24"/>
          <w:szCs w:val="24"/>
        </w:rPr>
        <w:t>ave been able to have welcome</w:t>
      </w:r>
      <w:r w:rsidR="00BC16FD" w:rsidRPr="0044395B">
        <w:rPr>
          <w:b/>
          <w:bCs/>
          <w:sz w:val="24"/>
          <w:szCs w:val="24"/>
        </w:rPr>
        <w:t xml:space="preserve"> </w:t>
      </w:r>
      <w:r w:rsidR="00CC19D6" w:rsidRPr="0044395B">
        <w:rPr>
          <w:b/>
          <w:bCs/>
          <w:sz w:val="24"/>
          <w:szCs w:val="24"/>
        </w:rPr>
        <w:t>between</w:t>
      </w:r>
      <w:r w:rsidR="00BC16FD" w:rsidRPr="0044395B">
        <w:rPr>
          <w:b/>
          <w:bCs/>
          <w:sz w:val="24"/>
          <w:szCs w:val="24"/>
        </w:rPr>
        <w:t xml:space="preserve"> </w:t>
      </w:r>
      <w:r w:rsidR="00CC19D6" w:rsidRPr="0044395B">
        <w:rPr>
          <w:b/>
          <w:bCs/>
          <w:sz w:val="24"/>
          <w:szCs w:val="24"/>
        </w:rPr>
        <w:t xml:space="preserve">350 </w:t>
      </w:r>
      <w:r w:rsidR="0044395B">
        <w:rPr>
          <w:b/>
          <w:bCs/>
          <w:sz w:val="24"/>
          <w:szCs w:val="24"/>
        </w:rPr>
        <w:t>–</w:t>
      </w:r>
      <w:r w:rsidR="00CC19D6" w:rsidRPr="0044395B">
        <w:rPr>
          <w:b/>
          <w:bCs/>
          <w:sz w:val="24"/>
          <w:szCs w:val="24"/>
        </w:rPr>
        <w:t xml:space="preserve"> </w:t>
      </w:r>
      <w:r w:rsidR="00B776D9" w:rsidRPr="0044395B">
        <w:rPr>
          <w:b/>
          <w:bCs/>
          <w:sz w:val="24"/>
          <w:szCs w:val="24"/>
        </w:rPr>
        <w:t>400</w:t>
      </w:r>
      <w:r w:rsidR="0044395B">
        <w:rPr>
          <w:b/>
          <w:bCs/>
          <w:sz w:val="24"/>
          <w:szCs w:val="24"/>
        </w:rPr>
        <w:t xml:space="preserve"> guests</w:t>
      </w:r>
      <w:r w:rsidR="00CB02E5">
        <w:rPr>
          <w:b/>
          <w:bCs/>
          <w:sz w:val="24"/>
          <w:szCs w:val="24"/>
        </w:rPr>
        <w:t xml:space="preserve"> each year</w:t>
      </w:r>
      <w:bookmarkStart w:id="0" w:name="_GoBack"/>
      <w:bookmarkEnd w:id="0"/>
      <w:r w:rsidR="00B776D9" w:rsidRPr="0044395B">
        <w:rPr>
          <w:b/>
          <w:bCs/>
          <w:sz w:val="24"/>
          <w:szCs w:val="24"/>
        </w:rPr>
        <w:t xml:space="preserve"> from Perth, Huron and </w:t>
      </w:r>
      <w:r w:rsidR="00BC16FD" w:rsidRPr="0044395B">
        <w:rPr>
          <w:b/>
          <w:bCs/>
          <w:sz w:val="24"/>
          <w:szCs w:val="24"/>
        </w:rPr>
        <w:t xml:space="preserve">Middlesex </w:t>
      </w:r>
      <w:r w:rsidR="00CC19D6" w:rsidRPr="0044395B">
        <w:rPr>
          <w:b/>
          <w:bCs/>
          <w:sz w:val="24"/>
          <w:szCs w:val="24"/>
        </w:rPr>
        <w:t>counties</w:t>
      </w:r>
      <w:r w:rsidR="00BC16FD" w:rsidRPr="0044395B">
        <w:rPr>
          <w:b/>
          <w:bCs/>
          <w:sz w:val="24"/>
          <w:szCs w:val="24"/>
        </w:rPr>
        <w:t>.</w:t>
      </w:r>
    </w:p>
    <w:p w14:paraId="1CB01BA5" w14:textId="2824C7B2" w:rsidR="001549E4" w:rsidRPr="0044395B" w:rsidRDefault="001549E4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Rotary is proud that the Rural U</w:t>
      </w:r>
      <w:r w:rsidR="00A32876" w:rsidRPr="0044395B">
        <w:rPr>
          <w:b/>
          <w:bCs/>
          <w:sz w:val="24"/>
          <w:szCs w:val="24"/>
        </w:rPr>
        <w:t>rban event is celebrating its 94</w:t>
      </w:r>
      <w:r w:rsidRPr="0044395B">
        <w:rPr>
          <w:b/>
          <w:bCs/>
          <w:sz w:val="24"/>
          <w:szCs w:val="24"/>
          <w:vertAlign w:val="superscript"/>
        </w:rPr>
        <w:t>th</w:t>
      </w:r>
      <w:r w:rsidRPr="0044395B">
        <w:rPr>
          <w:b/>
          <w:bCs/>
          <w:sz w:val="24"/>
          <w:szCs w:val="24"/>
        </w:rPr>
        <w:t xml:space="preserve"> year in 2020</w:t>
      </w:r>
      <w:r w:rsidR="00B776D9" w:rsidRPr="0044395B">
        <w:rPr>
          <w:b/>
          <w:bCs/>
          <w:sz w:val="24"/>
          <w:szCs w:val="24"/>
        </w:rPr>
        <w:t>. T</w:t>
      </w:r>
      <w:r w:rsidRPr="0044395B">
        <w:rPr>
          <w:b/>
          <w:bCs/>
          <w:sz w:val="24"/>
          <w:szCs w:val="24"/>
        </w:rPr>
        <w:t xml:space="preserve">hus it stood the </w:t>
      </w:r>
      <w:r w:rsidR="00CC19D6" w:rsidRPr="0044395B">
        <w:rPr>
          <w:b/>
          <w:bCs/>
          <w:sz w:val="24"/>
          <w:szCs w:val="24"/>
        </w:rPr>
        <w:t>“</w:t>
      </w:r>
      <w:r w:rsidRPr="0044395B">
        <w:rPr>
          <w:b/>
          <w:bCs/>
          <w:sz w:val="24"/>
          <w:szCs w:val="24"/>
        </w:rPr>
        <w:t>test of time</w:t>
      </w:r>
      <w:r w:rsidR="00CC19D6" w:rsidRPr="0044395B">
        <w:rPr>
          <w:b/>
          <w:bCs/>
          <w:sz w:val="24"/>
          <w:szCs w:val="24"/>
        </w:rPr>
        <w:t>”</w:t>
      </w:r>
      <w:r w:rsidRPr="0044395B">
        <w:rPr>
          <w:b/>
          <w:bCs/>
          <w:sz w:val="24"/>
          <w:szCs w:val="24"/>
        </w:rPr>
        <w:t xml:space="preserve"> in this unique Town of St. Marys and rich diversified agricultural area.</w:t>
      </w:r>
    </w:p>
    <w:p w14:paraId="0EF5441C" w14:textId="3DFFDA25" w:rsidR="00B776D9" w:rsidRPr="0044395B" w:rsidRDefault="00B776D9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This year’s speaker is author, playwright and public speaker Dan Needles, who put on such an entertaining show here in 2018 that he is back by popular demand. Dan is a three-time nominee and 2003 winner of the Stephen Leacock Medal of Humour.</w:t>
      </w:r>
    </w:p>
    <w:p w14:paraId="260DAD2A" w14:textId="77777777" w:rsidR="0044395B" w:rsidRDefault="00B776D9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To obtain tickets for the April 9</w:t>
      </w:r>
      <w:r w:rsidRPr="0044395B">
        <w:rPr>
          <w:b/>
          <w:bCs/>
          <w:sz w:val="24"/>
          <w:szCs w:val="24"/>
          <w:vertAlign w:val="superscript"/>
        </w:rPr>
        <w:t>th</w:t>
      </w:r>
      <w:r w:rsidRPr="0044395B">
        <w:rPr>
          <w:b/>
          <w:bCs/>
          <w:sz w:val="24"/>
          <w:szCs w:val="24"/>
        </w:rPr>
        <w:t xml:space="preserve"> event at the Pyramid Recreation Centre, visit </w:t>
      </w:r>
      <w:proofErr w:type="spellStart"/>
      <w:r w:rsidRPr="0044395B">
        <w:rPr>
          <w:b/>
          <w:bCs/>
          <w:sz w:val="24"/>
          <w:szCs w:val="24"/>
        </w:rPr>
        <w:t>Stonetown</w:t>
      </w:r>
      <w:proofErr w:type="spellEnd"/>
      <w:r w:rsidRPr="0044395B">
        <w:rPr>
          <w:b/>
          <w:bCs/>
          <w:sz w:val="24"/>
          <w:szCs w:val="24"/>
        </w:rPr>
        <w:t xml:space="preserve"> Travel, O’Grady’s Clothing, or through any St. Marys Rotarian. </w:t>
      </w:r>
    </w:p>
    <w:p w14:paraId="03AF7DC3" w14:textId="59DE28C7" w:rsidR="00B776D9" w:rsidRPr="0044395B" w:rsidRDefault="00B776D9">
      <w:p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 xml:space="preserve">Tickets can also be purchased online at </w:t>
      </w:r>
      <w:hyperlink r:id="rId6" w:history="1">
        <w:r w:rsidRPr="0044395B">
          <w:rPr>
            <w:rStyle w:val="Hyperlink"/>
            <w:b/>
            <w:bCs/>
            <w:sz w:val="24"/>
            <w:szCs w:val="24"/>
          </w:rPr>
          <w:t>www.rotarystmarys.ca</w:t>
        </w:r>
      </w:hyperlink>
    </w:p>
    <w:p w14:paraId="68850092" w14:textId="77777777" w:rsidR="00B776D9" w:rsidRPr="0044395B" w:rsidRDefault="00B776D9">
      <w:pPr>
        <w:rPr>
          <w:b/>
          <w:bCs/>
          <w:sz w:val="24"/>
          <w:szCs w:val="24"/>
        </w:rPr>
      </w:pPr>
    </w:p>
    <w:p w14:paraId="098D37D9" w14:textId="4EC9E180" w:rsidR="00224960" w:rsidRPr="0044395B" w:rsidRDefault="00224960" w:rsidP="0022496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395B">
        <w:rPr>
          <w:b/>
          <w:bCs/>
          <w:sz w:val="24"/>
          <w:szCs w:val="24"/>
        </w:rPr>
        <w:t>2020 Rural Urban Committee</w:t>
      </w:r>
    </w:p>
    <w:sectPr w:rsidR="00224960" w:rsidRPr="00443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1B4"/>
    <w:multiLevelType w:val="hybridMultilevel"/>
    <w:tmpl w:val="BE58EF2C"/>
    <w:lvl w:ilvl="0" w:tplc="CCC8AB00"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8F"/>
    <w:rsid w:val="001549E4"/>
    <w:rsid w:val="00224960"/>
    <w:rsid w:val="0044395B"/>
    <w:rsid w:val="00501828"/>
    <w:rsid w:val="005203D8"/>
    <w:rsid w:val="005D15CE"/>
    <w:rsid w:val="00620CA9"/>
    <w:rsid w:val="00941B60"/>
    <w:rsid w:val="00A32876"/>
    <w:rsid w:val="00B776D9"/>
    <w:rsid w:val="00BC16FD"/>
    <w:rsid w:val="00BE16AD"/>
    <w:rsid w:val="00C3178F"/>
    <w:rsid w:val="00CB02E5"/>
    <w:rsid w:val="00C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4D8"/>
  <w15:chartTrackingRefBased/>
  <w15:docId w15:val="{748DA85F-2283-4BF8-BDE6-0D66522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6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stmary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</dc:creator>
  <cp:keywords/>
  <dc:description/>
  <cp:lastModifiedBy>Linda Schuyler</cp:lastModifiedBy>
  <cp:revision>3</cp:revision>
  <cp:lastPrinted>2020-02-01T21:45:00Z</cp:lastPrinted>
  <dcterms:created xsi:type="dcterms:W3CDTF">2020-02-01T21:46:00Z</dcterms:created>
  <dcterms:modified xsi:type="dcterms:W3CDTF">2020-02-01T21:59:00Z</dcterms:modified>
</cp:coreProperties>
</file>